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4" w:rsidRPr="009447DA" w:rsidRDefault="00F32384" w:rsidP="003714E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7D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F32384" w:rsidRPr="009447DA" w:rsidRDefault="00F32384" w:rsidP="003714E0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7DA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</w:t>
      </w:r>
    </w:p>
    <w:p w:rsidR="00F32384" w:rsidRPr="009447DA" w:rsidRDefault="00F32384" w:rsidP="003714E0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7DA">
        <w:rPr>
          <w:rFonts w:ascii="Times New Roman" w:hAnsi="Times New Roman" w:cs="Times New Roman"/>
          <w:bCs/>
          <w:sz w:val="24"/>
          <w:szCs w:val="24"/>
        </w:rPr>
        <w:t>__________________Ж.В.Глебова</w:t>
      </w:r>
    </w:p>
    <w:p w:rsidR="00F32384" w:rsidRPr="009447DA" w:rsidRDefault="00F32384" w:rsidP="003714E0">
      <w:pPr>
        <w:pStyle w:val="a3"/>
        <w:spacing w:before="0" w:beforeAutospacing="0" w:after="0" w:afterAutospacing="0"/>
        <w:ind w:left="5387"/>
        <w:jc w:val="center"/>
        <w:rPr>
          <w:b/>
          <w:u w:val="single"/>
        </w:rPr>
      </w:pPr>
      <w:r w:rsidRPr="009447DA">
        <w:rPr>
          <w:bCs/>
        </w:rPr>
        <w:t>«_</w:t>
      </w:r>
      <w:r w:rsidR="009447DA">
        <w:rPr>
          <w:bCs/>
          <w:u w:val="single"/>
        </w:rPr>
        <w:t>05</w:t>
      </w:r>
      <w:r w:rsidRPr="009447DA">
        <w:rPr>
          <w:bCs/>
        </w:rPr>
        <w:t>_»__</w:t>
      </w:r>
      <w:r w:rsidR="009447DA" w:rsidRPr="009447DA">
        <w:rPr>
          <w:bCs/>
          <w:u w:val="single"/>
        </w:rPr>
        <w:t>02</w:t>
      </w:r>
      <w:r w:rsidRPr="009447DA">
        <w:rPr>
          <w:bCs/>
        </w:rPr>
        <w:t>_2019 года</w:t>
      </w:r>
    </w:p>
    <w:p w:rsidR="00F32384" w:rsidRPr="009447DA" w:rsidRDefault="00F32384" w:rsidP="003714E0">
      <w:pPr>
        <w:pStyle w:val="a3"/>
        <w:spacing w:before="0" w:beforeAutospacing="0" w:after="0" w:afterAutospacing="0"/>
        <w:ind w:firstLine="709"/>
        <w:rPr>
          <w:b/>
          <w:u w:val="single"/>
        </w:rPr>
      </w:pPr>
    </w:p>
    <w:p w:rsidR="00C84F28" w:rsidRPr="009447DA" w:rsidRDefault="008E194B" w:rsidP="003714E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447DA">
        <w:rPr>
          <w:b/>
        </w:rPr>
        <w:t xml:space="preserve"> </w:t>
      </w:r>
      <w:r w:rsidR="00C84F28" w:rsidRPr="009447DA">
        <w:rPr>
          <w:b/>
        </w:rPr>
        <w:t>О</w:t>
      </w:r>
      <w:r w:rsidRPr="009447DA">
        <w:rPr>
          <w:b/>
        </w:rPr>
        <w:t>тчет о</w:t>
      </w:r>
      <w:r w:rsidR="00C84F28" w:rsidRPr="009447DA">
        <w:rPr>
          <w:b/>
        </w:rPr>
        <w:t xml:space="preserve"> </w:t>
      </w:r>
      <w:r w:rsidR="00B66990" w:rsidRPr="009447DA">
        <w:rPr>
          <w:b/>
        </w:rPr>
        <w:t xml:space="preserve">работе  сектора по обеспечению прав </w:t>
      </w:r>
      <w:r w:rsidR="00C84F28" w:rsidRPr="009447DA">
        <w:rPr>
          <w:b/>
        </w:rPr>
        <w:t>несовершеннолетних</w:t>
      </w:r>
      <w:r w:rsidR="00322E88" w:rsidRPr="009447DA">
        <w:rPr>
          <w:b/>
        </w:rPr>
        <w:t xml:space="preserve"> администрации </w:t>
      </w:r>
      <w:proofErr w:type="gramStart"/>
      <w:r w:rsidR="00322E88" w:rsidRPr="009447DA">
        <w:rPr>
          <w:b/>
        </w:rPr>
        <w:t>г</w:t>
      </w:r>
      <w:proofErr w:type="gramEnd"/>
      <w:r w:rsidR="00322E88" w:rsidRPr="009447DA">
        <w:rPr>
          <w:b/>
        </w:rPr>
        <w:t xml:space="preserve">.о.г. Кулебаки </w:t>
      </w:r>
      <w:r w:rsidRPr="009447DA">
        <w:rPr>
          <w:b/>
        </w:rPr>
        <w:t xml:space="preserve">за </w:t>
      </w:r>
      <w:r w:rsidR="008F1F2D" w:rsidRPr="009447DA">
        <w:rPr>
          <w:b/>
        </w:rPr>
        <w:t>2018</w:t>
      </w:r>
      <w:r w:rsidR="007A5949" w:rsidRPr="009447DA">
        <w:rPr>
          <w:b/>
        </w:rPr>
        <w:t xml:space="preserve"> года</w:t>
      </w:r>
    </w:p>
    <w:p w:rsidR="003714E0" w:rsidRPr="009447DA" w:rsidRDefault="003714E0" w:rsidP="003714E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824BD" w:rsidRPr="009447DA" w:rsidRDefault="00866138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>2018 г</w:t>
      </w:r>
      <w:r w:rsidR="003714E0" w:rsidRPr="009447DA">
        <w:rPr>
          <w:rFonts w:ascii="Times New Roman" w:hAnsi="Times New Roman" w:cs="Times New Roman"/>
          <w:sz w:val="24"/>
          <w:szCs w:val="24"/>
        </w:rPr>
        <w:t>.</w:t>
      </w:r>
      <w:r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8464FA" w:rsidRPr="009447DA">
        <w:rPr>
          <w:rFonts w:ascii="Times New Roman" w:hAnsi="Times New Roman" w:cs="Times New Roman"/>
          <w:sz w:val="24"/>
          <w:szCs w:val="24"/>
        </w:rPr>
        <w:t>я</w:t>
      </w:r>
      <w:r w:rsidR="002824BD" w:rsidRPr="009447DA">
        <w:rPr>
          <w:rFonts w:ascii="Times New Roman" w:hAnsi="Times New Roman" w:cs="Times New Roman"/>
          <w:sz w:val="24"/>
          <w:szCs w:val="24"/>
        </w:rPr>
        <w:t>влялся</w:t>
      </w:r>
      <w:r w:rsidRPr="009447DA">
        <w:rPr>
          <w:rFonts w:ascii="Times New Roman" w:hAnsi="Times New Roman" w:cs="Times New Roman"/>
          <w:sz w:val="24"/>
          <w:szCs w:val="24"/>
        </w:rPr>
        <w:t xml:space="preserve"> знаменательным для </w:t>
      </w:r>
      <w:r w:rsidR="00396E67" w:rsidRPr="009447DA">
        <w:rPr>
          <w:rFonts w:ascii="Times New Roman" w:hAnsi="Times New Roman" w:cs="Times New Roman"/>
          <w:sz w:val="24"/>
          <w:szCs w:val="24"/>
        </w:rPr>
        <w:t xml:space="preserve">нашего сектора, обеспечивающего деятельность Комиссии по делам несовершеннолетних. </w:t>
      </w:r>
      <w:r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2824BD" w:rsidRPr="009447DA">
        <w:rPr>
          <w:rFonts w:ascii="Times New Roman" w:hAnsi="Times New Roman" w:cs="Times New Roman"/>
          <w:sz w:val="24"/>
          <w:szCs w:val="24"/>
        </w:rPr>
        <w:t>Этот год был юбилейным.</w:t>
      </w:r>
    </w:p>
    <w:p w:rsidR="002824BD" w:rsidRPr="009447DA" w:rsidRDefault="00396E67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>Комиссии были созданы Декретом Совета Народных Ко</w:t>
      </w:r>
      <w:r w:rsidR="002824BD" w:rsidRPr="009447DA">
        <w:rPr>
          <w:rFonts w:ascii="Times New Roman" w:hAnsi="Times New Roman" w:cs="Times New Roman"/>
          <w:sz w:val="24"/>
          <w:szCs w:val="24"/>
        </w:rPr>
        <w:t xml:space="preserve">миссаров от 14 января 1918г. Уже тогда определились ее координационные функции и роль организатора профилактической работы. </w:t>
      </w:r>
    </w:p>
    <w:p w:rsidR="00396E67" w:rsidRPr="009447DA" w:rsidRDefault="002824B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 xml:space="preserve">2018 год для нас начался </w:t>
      </w:r>
      <w:r w:rsidR="00396E67" w:rsidRPr="009447DA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447DA">
        <w:rPr>
          <w:rFonts w:ascii="Times New Roman" w:hAnsi="Times New Roman" w:cs="Times New Roman"/>
          <w:sz w:val="24"/>
          <w:szCs w:val="24"/>
        </w:rPr>
        <w:t>ом</w:t>
      </w:r>
      <w:r w:rsidR="00396E67" w:rsidRPr="009447DA">
        <w:rPr>
          <w:rFonts w:ascii="Times New Roman" w:hAnsi="Times New Roman" w:cs="Times New Roman"/>
          <w:sz w:val="24"/>
          <w:szCs w:val="24"/>
        </w:rPr>
        <w:t xml:space="preserve"> статей </w:t>
      </w:r>
      <w:r w:rsidRPr="009447DA">
        <w:rPr>
          <w:rFonts w:ascii="Times New Roman" w:hAnsi="Times New Roman" w:cs="Times New Roman"/>
          <w:sz w:val="24"/>
          <w:szCs w:val="24"/>
        </w:rPr>
        <w:t>в СМИ о деятельности комиссии,  чествованием  ветеранов и действующего состава.</w:t>
      </w:r>
    </w:p>
    <w:p w:rsidR="003714E0" w:rsidRPr="009447DA" w:rsidRDefault="003714E0" w:rsidP="003714E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52CA8" w:rsidRPr="009447DA" w:rsidRDefault="008F1F2D" w:rsidP="003714E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447DA">
        <w:rPr>
          <w:b/>
        </w:rPr>
        <w:t>Основные направления работы сектора</w:t>
      </w:r>
      <w:r w:rsidR="00627BC1" w:rsidRPr="009447DA">
        <w:rPr>
          <w:b/>
        </w:rPr>
        <w:t xml:space="preserve">: </w:t>
      </w:r>
      <w:bookmarkStart w:id="0" w:name="_GoBack"/>
      <w:bookmarkEnd w:id="0"/>
    </w:p>
    <w:p w:rsidR="00452CA8" w:rsidRPr="009447DA" w:rsidRDefault="00452CA8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- </w:t>
      </w:r>
      <w:r w:rsidR="004919C6" w:rsidRPr="009447DA">
        <w:t>координация</w:t>
      </w:r>
      <w:r w:rsidR="00627BC1" w:rsidRPr="009447DA">
        <w:t xml:space="preserve"> деятельности органов и учреждений системы профилактики безнадзорности и правонарушений несовершеннолетних; </w:t>
      </w:r>
    </w:p>
    <w:p w:rsidR="00325B67" w:rsidRPr="009447DA" w:rsidRDefault="00325B67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>- выявление и устранение причин и условий, способствующих безнадзорности, беспризорности и совершению правонарушений несовершеннолетними;</w:t>
      </w:r>
    </w:p>
    <w:p w:rsidR="00325B67" w:rsidRPr="009447DA" w:rsidRDefault="00325B67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- осуществление мер по защите и восстановлению прав и законных интересов несовершеннолетних; </w:t>
      </w:r>
    </w:p>
    <w:p w:rsidR="00325B67" w:rsidRPr="009447DA" w:rsidRDefault="00325B67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>- рассмотрение административных и иных дел в отношении несовершеннолетн</w:t>
      </w:r>
      <w:r w:rsidR="008F1F2D" w:rsidRPr="009447DA">
        <w:t>их и их законных представителей;</w:t>
      </w:r>
    </w:p>
    <w:p w:rsidR="008F1F2D" w:rsidRPr="009447DA" w:rsidRDefault="008F1F2D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- координация </w:t>
      </w:r>
      <w:r w:rsidR="00173190" w:rsidRPr="009447DA">
        <w:t xml:space="preserve"> реализации</w:t>
      </w:r>
      <w:r w:rsidRPr="009447DA">
        <w:t xml:space="preserve"> муниципальной программы «Комплексные</w:t>
      </w:r>
      <w:r w:rsidRPr="009447DA">
        <w:rPr>
          <w:b/>
        </w:rPr>
        <w:t xml:space="preserve"> </w:t>
      </w:r>
      <w:r w:rsidRPr="009447DA">
        <w:t>меры профилактики наркомании и токсикомании на территории городского округа город Кулебаки на 2018 – 2020 годы»;</w:t>
      </w:r>
    </w:p>
    <w:p w:rsidR="008F1F2D" w:rsidRPr="009447DA" w:rsidRDefault="008F1F2D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- реализация муниципальной программы: </w:t>
      </w:r>
      <w:r w:rsidRPr="009447DA">
        <w:rPr>
          <w:bCs/>
        </w:rPr>
        <w:t xml:space="preserve">"Обеспечение общественного порядка и противодействия преступности, </w:t>
      </w:r>
      <w:r w:rsidRPr="009447DA">
        <w:t xml:space="preserve">профилактики терроризма, а также  минимизации и (или) ликвидации последствий его проявлений </w:t>
      </w:r>
      <w:r w:rsidRPr="009447DA">
        <w:rPr>
          <w:bCs/>
        </w:rPr>
        <w:t>в городском округе город Кулебаки Нижегородской области на 2018-2020 годы"</w:t>
      </w:r>
      <w:r w:rsidR="00173190" w:rsidRPr="009447DA">
        <w:rPr>
          <w:bCs/>
        </w:rPr>
        <w:t xml:space="preserve"> в части, касающейся профилактики правонарушений несовершеннолетних</w:t>
      </w:r>
    </w:p>
    <w:p w:rsidR="003714E0" w:rsidRPr="009447DA" w:rsidRDefault="003714E0" w:rsidP="003714E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B3B57" w:rsidRPr="009447DA" w:rsidRDefault="00173190" w:rsidP="003714E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447DA">
        <w:rPr>
          <w:b/>
        </w:rPr>
        <w:t>Основные задачи</w:t>
      </w:r>
      <w:r w:rsidR="00325B67" w:rsidRPr="009447DA">
        <w:rPr>
          <w:b/>
        </w:rPr>
        <w:t xml:space="preserve">: </w:t>
      </w:r>
    </w:p>
    <w:p w:rsidR="009C1BB2" w:rsidRPr="009447DA" w:rsidRDefault="009C1BB2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>- снижение уровня подростковой преступности;</w:t>
      </w:r>
    </w:p>
    <w:p w:rsidR="009C1BB2" w:rsidRPr="009447DA" w:rsidRDefault="000D1B56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>- профилактика социального сиротства</w:t>
      </w:r>
      <w:r w:rsidR="00173190" w:rsidRPr="009447DA">
        <w:t xml:space="preserve"> и жестокого обращения с детьми;</w:t>
      </w:r>
      <w:r w:rsidR="009C1BB2" w:rsidRPr="009447DA">
        <w:t xml:space="preserve">    </w:t>
      </w:r>
    </w:p>
    <w:p w:rsidR="000D1B56" w:rsidRPr="009447DA" w:rsidRDefault="009C1BB2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 </w:t>
      </w:r>
      <w:r w:rsidR="000D1B56" w:rsidRPr="009447DA">
        <w:t xml:space="preserve"> - профилактика </w:t>
      </w:r>
      <w:r w:rsidRPr="009447DA">
        <w:t xml:space="preserve">суицидального поведения, </w:t>
      </w:r>
      <w:r w:rsidR="000D1B56" w:rsidRPr="009447DA">
        <w:t>алкоголизма, наркомании и токсикомании</w:t>
      </w:r>
      <w:r w:rsidR="00DD313F" w:rsidRPr="009447DA">
        <w:t xml:space="preserve"> в подростковой среде</w:t>
      </w:r>
      <w:r w:rsidR="00831EBE" w:rsidRPr="009447DA">
        <w:t>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2"/>
        <w:gridCol w:w="1418"/>
        <w:gridCol w:w="1275"/>
      </w:tblGrid>
      <w:tr w:rsidR="007B1C65" w:rsidRPr="009447DA" w:rsidTr="00AF373F">
        <w:trPr>
          <w:trHeight w:val="212"/>
        </w:trPr>
        <w:tc>
          <w:tcPr>
            <w:tcW w:w="7112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2018</w:t>
            </w:r>
          </w:p>
        </w:tc>
      </w:tr>
      <w:tr w:rsidR="007B1C65" w:rsidRPr="009447DA" w:rsidTr="009D341E">
        <w:trPr>
          <w:trHeight w:val="249"/>
        </w:trPr>
        <w:tc>
          <w:tcPr>
            <w:tcW w:w="7112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Проведено заседаний комиссии</w:t>
            </w:r>
            <w:r w:rsidRPr="009447DA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</w:tr>
      <w:tr w:rsidR="007B1C65" w:rsidRPr="009447DA" w:rsidTr="00AF373F">
        <w:trPr>
          <w:trHeight w:val="154"/>
        </w:trPr>
        <w:tc>
          <w:tcPr>
            <w:tcW w:w="7112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 постановочных вопросов</w:t>
            </w:r>
            <w:r w:rsidRPr="009447DA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</w:tr>
      <w:tr w:rsidR="007B1C65" w:rsidRPr="009447DA" w:rsidTr="009D341E">
        <w:trPr>
          <w:trHeight w:val="568"/>
        </w:trPr>
        <w:tc>
          <w:tcPr>
            <w:tcW w:w="7112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 персональных дел в отношении несовершеннолетних и родителей</w:t>
            </w:r>
            <w:r w:rsidRPr="009447DA">
              <w:rPr>
                <w:rFonts w:ascii="Times New Roman" w:eastAsia="Times New Roman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6" w:type="dxa"/>
              <w:bottom w:w="79" w:type="dxa"/>
              <w:right w:w="166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303</w:t>
            </w:r>
          </w:p>
        </w:tc>
      </w:tr>
      <w:tr w:rsidR="007B1C65" w:rsidRPr="009447DA" w:rsidTr="00AF373F">
        <w:trPr>
          <w:trHeight w:val="765"/>
        </w:trPr>
        <w:tc>
          <w:tcPr>
            <w:tcW w:w="7112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 постановлений о прекращении уголовных дел, постановлений об отказе в возбуждении уголовных дел, поступивших в </w:t>
            </w:r>
            <w:proofErr w:type="spellStart"/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КДНиЗП</w:t>
            </w:r>
            <w:proofErr w:type="spellEnd"/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всего за отчетный период</w:t>
            </w:r>
            <w:r w:rsidRPr="009447D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</w:tr>
      <w:tr w:rsidR="007B1C65" w:rsidRPr="009447DA" w:rsidTr="009D341E">
        <w:trPr>
          <w:trHeight w:val="1151"/>
        </w:trPr>
        <w:tc>
          <w:tcPr>
            <w:tcW w:w="7112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постановления о прекращении уголовных дел либо постановления об отказе в возбуждении уголовных дел</w:t>
            </w:r>
            <w:r w:rsidRPr="009447D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</w:tr>
    </w:tbl>
    <w:p w:rsidR="003714E0" w:rsidRPr="009447DA" w:rsidRDefault="003714E0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7B1C65" w:rsidRPr="009447DA" w:rsidRDefault="007B1C65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rPr>
          <w:bCs/>
        </w:rPr>
        <w:t xml:space="preserve">Количество несовершеннолетних, в отношении которых проводилась индивидуальная профилактическая работа в течение отчетного периода – 89 (2016г – 74; 2018г - 70). </w:t>
      </w:r>
      <w:r w:rsidRPr="009447DA">
        <w:rPr>
          <w:bCs/>
        </w:rPr>
        <w:lastRenderedPageBreak/>
        <w:t>Основанием для этого являлись:</w:t>
      </w:r>
      <w:r w:rsidRPr="009447DA">
        <w:rPr>
          <w:b/>
          <w:bCs/>
        </w:rPr>
        <w:t xml:space="preserve"> </w:t>
      </w:r>
      <w:r w:rsidRPr="009447DA">
        <w:t>совершение преступлений и правонарушений, общественно опасных деяний до наступления возраста привлечения к уголовной ответственности.</w:t>
      </w:r>
    </w:p>
    <w:p w:rsidR="003714E0" w:rsidRPr="009447DA" w:rsidRDefault="003714E0" w:rsidP="003714E0">
      <w:pPr>
        <w:pStyle w:val="a3"/>
        <w:spacing w:before="0" w:beforeAutospacing="0" w:after="0" w:afterAutospacing="0"/>
        <w:ind w:firstLine="709"/>
        <w:jc w:val="center"/>
      </w:pPr>
    </w:p>
    <w:p w:rsidR="008311A9" w:rsidRPr="009447DA" w:rsidRDefault="008311A9" w:rsidP="003714E0">
      <w:pPr>
        <w:pStyle w:val="a3"/>
        <w:spacing w:before="0" w:beforeAutospacing="0" w:after="0" w:afterAutospacing="0"/>
        <w:ind w:firstLine="709"/>
        <w:jc w:val="center"/>
      </w:pPr>
      <w:r w:rsidRPr="009447DA">
        <w:t xml:space="preserve">Административная практика </w:t>
      </w:r>
    </w:p>
    <w:p w:rsidR="007B1C65" w:rsidRPr="009447DA" w:rsidRDefault="007B1C65" w:rsidP="003714E0">
      <w:pPr>
        <w:pStyle w:val="a3"/>
        <w:spacing w:before="0" w:beforeAutospacing="0" w:after="0" w:afterAutospacing="0"/>
        <w:ind w:firstLine="709"/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14"/>
        <w:gridCol w:w="1418"/>
        <w:gridCol w:w="1275"/>
      </w:tblGrid>
      <w:tr w:rsidR="007B1C65" w:rsidRPr="009447DA" w:rsidTr="00AF373F">
        <w:trPr>
          <w:trHeight w:val="242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7B1C65" w:rsidRPr="009447DA" w:rsidTr="009D341E">
        <w:trPr>
          <w:trHeight w:val="319"/>
        </w:trPr>
        <w:tc>
          <w:tcPr>
            <w:tcW w:w="9807" w:type="dxa"/>
            <w:gridSpan w:val="3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Рассмотрено материалов об административных правонарушениях: </w:t>
            </w:r>
          </w:p>
        </w:tc>
      </w:tr>
      <w:tr w:rsidR="007B1C65" w:rsidRPr="009447DA" w:rsidTr="00AF373F">
        <w:trPr>
          <w:trHeight w:val="254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7B1C65" w:rsidRPr="009447DA" w:rsidTr="00AF373F">
        <w:trPr>
          <w:trHeight w:val="332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 отношении родителей (законных представителей)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B1C65" w:rsidRPr="009447DA" w:rsidTr="00AF373F">
        <w:trPr>
          <w:trHeight w:val="538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275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87 </w:t>
            </w:r>
          </w:p>
        </w:tc>
      </w:tr>
      <w:tr w:rsidR="007B1C65" w:rsidRPr="009447DA" w:rsidTr="00AF373F">
        <w:trPr>
          <w:trHeight w:val="264"/>
        </w:trPr>
        <w:tc>
          <w:tcPr>
            <w:tcW w:w="7114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34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65" w:rsidRPr="009447DA" w:rsidTr="00AF373F">
        <w:trPr>
          <w:trHeight w:val="544"/>
        </w:trPr>
        <w:tc>
          <w:tcPr>
            <w:tcW w:w="7114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 отношении родителей (законных представителей) и иных взрослых лиц, всего за отчетный период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54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57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65" w:rsidRPr="009447DA" w:rsidTr="00AF373F">
        <w:trPr>
          <w:trHeight w:val="242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Наложено штрафов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140 450 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198200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65" w:rsidRPr="009447DA" w:rsidTr="00AF373F">
        <w:trPr>
          <w:trHeight w:val="321"/>
        </w:trPr>
        <w:tc>
          <w:tcPr>
            <w:tcW w:w="7114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hideMark/>
          </w:tcPr>
          <w:p w:rsidR="007B1C65" w:rsidRPr="009447DA" w:rsidRDefault="007B1C65" w:rsidP="003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Взыскано штрафов </w:t>
            </w:r>
          </w:p>
        </w:tc>
        <w:tc>
          <w:tcPr>
            <w:tcW w:w="1418" w:type="dxa"/>
            <w:shd w:val="clear" w:color="auto" w:fill="auto"/>
            <w:tcMar>
              <w:top w:w="79" w:type="dxa"/>
              <w:left w:w="168" w:type="dxa"/>
              <w:bottom w:w="79" w:type="dxa"/>
              <w:right w:w="16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108 158 </w:t>
            </w:r>
          </w:p>
        </w:tc>
        <w:tc>
          <w:tcPr>
            <w:tcW w:w="1275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65" w:rsidRPr="009447DA" w:rsidRDefault="007B1C65" w:rsidP="0037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D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96 018,02</w:t>
            </w:r>
            <w:r w:rsidRPr="009447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1C65" w:rsidRPr="009447DA" w:rsidRDefault="007B1C65" w:rsidP="003714E0">
      <w:pPr>
        <w:pStyle w:val="a3"/>
        <w:spacing w:before="0" w:beforeAutospacing="0" w:after="0" w:afterAutospacing="0"/>
        <w:ind w:firstLine="709"/>
        <w:jc w:val="both"/>
      </w:pPr>
    </w:p>
    <w:p w:rsidR="007B1C65" w:rsidRPr="009447DA" w:rsidRDefault="00C00910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Максимальное количество правонарушений </w:t>
      </w:r>
      <w:r w:rsidR="00F93B2C" w:rsidRPr="009447DA">
        <w:t xml:space="preserve">подростками совершается по линии </w:t>
      </w:r>
      <w:r w:rsidRPr="009447DA">
        <w:t xml:space="preserve">ПДД, </w:t>
      </w:r>
      <w:r w:rsidR="00F93B2C" w:rsidRPr="009447DA">
        <w:t>связано с употреблением алкоголя или появлением в общественных местах в состоянии алкогольного опьянения. Именно профилактике употребления алкоголя и будет уделено нами основное внимание в 2019г.</w:t>
      </w:r>
    </w:p>
    <w:p w:rsidR="00F93B2C" w:rsidRPr="009447DA" w:rsidRDefault="006A55D6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447DA">
        <w:t xml:space="preserve">Межведомственная индивидуальная профилактическая работа была организована с </w:t>
      </w:r>
      <w:r w:rsidR="00D810A7" w:rsidRPr="009447DA">
        <w:t>62</w:t>
      </w:r>
      <w:r w:rsidRPr="009447DA">
        <w:t xml:space="preserve"> семьями, находящимися </w:t>
      </w:r>
      <w:r w:rsidR="009C7C28" w:rsidRPr="009447DA">
        <w:t>в социально опасно</w:t>
      </w:r>
      <w:r w:rsidR="00D810A7" w:rsidRPr="009447DA">
        <w:t xml:space="preserve">м положении </w:t>
      </w:r>
      <w:r w:rsidR="00DD313F" w:rsidRPr="009447DA">
        <w:t>(</w:t>
      </w:r>
      <w:r w:rsidR="00D810A7" w:rsidRPr="009447DA">
        <w:t>2017г - 70</w:t>
      </w:r>
      <w:r w:rsidR="00DD313F" w:rsidRPr="009447DA">
        <w:t>)</w:t>
      </w:r>
      <w:r w:rsidR="009C7C28" w:rsidRPr="009447DA">
        <w:t>.</w:t>
      </w:r>
      <w:r w:rsidR="00114463" w:rsidRPr="009447DA">
        <w:t xml:space="preserve"> </w:t>
      </w:r>
      <w:r w:rsidR="00D810A7" w:rsidRPr="009447DA">
        <w:rPr>
          <w:bCs/>
        </w:rPr>
        <w:t xml:space="preserve">Выявлено и поставлено на межведомственный контроль 2017 - </w:t>
      </w:r>
      <w:r w:rsidR="00BC6BBF" w:rsidRPr="009447DA">
        <w:rPr>
          <w:bCs/>
        </w:rPr>
        <w:t>21</w:t>
      </w:r>
      <w:r w:rsidR="00D810A7" w:rsidRPr="009447DA">
        <w:rPr>
          <w:bCs/>
        </w:rPr>
        <w:t xml:space="preserve">; 2018г </w:t>
      </w:r>
      <w:r w:rsidR="00BC6BBF" w:rsidRPr="009447DA">
        <w:rPr>
          <w:bCs/>
        </w:rPr>
        <w:t>–</w:t>
      </w:r>
      <w:r w:rsidR="00D810A7" w:rsidRPr="009447DA">
        <w:rPr>
          <w:bCs/>
        </w:rPr>
        <w:t xml:space="preserve"> </w:t>
      </w:r>
      <w:r w:rsidR="00BC6BBF" w:rsidRPr="009447DA">
        <w:rPr>
          <w:bCs/>
        </w:rPr>
        <w:t>15.</w:t>
      </w:r>
      <w:r w:rsidR="00114463" w:rsidRPr="009447DA">
        <w:rPr>
          <w:bCs/>
        </w:rPr>
        <w:t xml:space="preserve"> </w:t>
      </w:r>
      <w:r w:rsidR="00D810A7" w:rsidRPr="009447DA">
        <w:rPr>
          <w:bCs/>
        </w:rPr>
        <w:t xml:space="preserve">Снято по улучшению ситуации в результате проведения индивидуальной профилактической работы 2017г – 15; </w:t>
      </w:r>
      <w:r w:rsidR="00BC6BBF" w:rsidRPr="009447DA">
        <w:rPr>
          <w:bCs/>
        </w:rPr>
        <w:t xml:space="preserve"> </w:t>
      </w:r>
      <w:r w:rsidR="00D810A7" w:rsidRPr="009447DA">
        <w:rPr>
          <w:bCs/>
        </w:rPr>
        <w:t>2018г – 9 семей.</w:t>
      </w:r>
    </w:p>
    <w:p w:rsidR="00FC7C32" w:rsidRPr="009447DA" w:rsidRDefault="00BC6BBF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DA">
        <w:rPr>
          <w:rFonts w:ascii="Times New Roman" w:hAnsi="Times New Roman" w:cs="Times New Roman"/>
          <w:bCs/>
          <w:sz w:val="24"/>
          <w:szCs w:val="24"/>
        </w:rPr>
        <w:t>В этом году нам удалось выполнить</w:t>
      </w:r>
      <w:r w:rsidR="0000201D" w:rsidRPr="0094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C32" w:rsidRPr="009447DA">
        <w:rPr>
          <w:rFonts w:ascii="Times New Roman" w:hAnsi="Times New Roman" w:cs="Times New Roman"/>
          <w:bCs/>
          <w:sz w:val="24"/>
          <w:szCs w:val="24"/>
        </w:rPr>
        <w:t>основную задачу – не допустить роста подростковой преступности.</w:t>
      </w:r>
    </w:p>
    <w:tbl>
      <w:tblPr>
        <w:tblStyle w:val="a8"/>
        <w:tblW w:w="0" w:type="auto"/>
        <w:tblLook w:val="04A0"/>
      </w:tblPr>
      <w:tblGrid>
        <w:gridCol w:w="2333"/>
        <w:gridCol w:w="2726"/>
        <w:gridCol w:w="2730"/>
        <w:gridCol w:w="2066"/>
      </w:tblGrid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726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730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лиц, </w:t>
            </w:r>
            <w:proofErr w:type="gramStart"/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совершивший</w:t>
            </w:r>
            <w:proofErr w:type="gramEnd"/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2066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r w:rsidR="00927F81"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 совершенных преступлений</w:t>
            </w:r>
          </w:p>
        </w:tc>
      </w:tr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2014г</w:t>
            </w:r>
          </w:p>
        </w:tc>
        <w:tc>
          <w:tcPr>
            <w:tcW w:w="272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30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FC7C32" w:rsidRPr="009447DA" w:rsidRDefault="00357F75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72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730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</w:tr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2726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2017г</w:t>
            </w:r>
          </w:p>
        </w:tc>
        <w:tc>
          <w:tcPr>
            <w:tcW w:w="2726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</w:tr>
      <w:tr w:rsidR="00FC7C32" w:rsidRPr="009447DA" w:rsidTr="00FC7C32">
        <w:tc>
          <w:tcPr>
            <w:tcW w:w="2333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2726" w:type="dxa"/>
          </w:tcPr>
          <w:p w:rsidR="00FC7C32" w:rsidRPr="009447DA" w:rsidRDefault="00FC7C32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FC7C32" w:rsidRPr="009447DA" w:rsidRDefault="00927F81" w:rsidP="003714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</w:tbl>
    <w:p w:rsidR="003F2BFD" w:rsidRPr="009447DA" w:rsidRDefault="003F2BF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DA">
        <w:rPr>
          <w:rFonts w:ascii="Times New Roman" w:hAnsi="Times New Roman" w:cs="Times New Roman"/>
          <w:bCs/>
          <w:sz w:val="24"/>
          <w:szCs w:val="24"/>
        </w:rPr>
        <w:t>Три преступления были совершены в 2017г, но переданы в суд и пошли в зачет  2018</w:t>
      </w:r>
      <w:r w:rsidR="00114463" w:rsidRPr="0094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7DA">
        <w:rPr>
          <w:rFonts w:ascii="Times New Roman" w:hAnsi="Times New Roman" w:cs="Times New Roman"/>
          <w:bCs/>
          <w:sz w:val="24"/>
          <w:szCs w:val="24"/>
        </w:rPr>
        <w:t xml:space="preserve">года. </w:t>
      </w:r>
    </w:p>
    <w:p w:rsidR="00FC7C32" w:rsidRPr="009447DA" w:rsidRDefault="00114463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47DA">
        <w:rPr>
          <w:rFonts w:ascii="Times New Roman" w:hAnsi="Times New Roman" w:cs="Times New Roman"/>
          <w:bCs/>
          <w:sz w:val="24"/>
          <w:szCs w:val="24"/>
        </w:rPr>
        <w:t>Как мы видим на диаграмме</w:t>
      </w:r>
      <w:r w:rsidR="00FC7C32" w:rsidRPr="009447DA">
        <w:rPr>
          <w:rFonts w:ascii="Times New Roman" w:hAnsi="Times New Roman" w:cs="Times New Roman"/>
          <w:bCs/>
          <w:sz w:val="24"/>
          <w:szCs w:val="24"/>
        </w:rPr>
        <w:t xml:space="preserve">, ситуация в последние </w:t>
      </w:r>
      <w:r w:rsidR="00E97CB9" w:rsidRPr="009447DA">
        <w:rPr>
          <w:rFonts w:ascii="Times New Roman" w:hAnsi="Times New Roman" w:cs="Times New Roman"/>
          <w:bCs/>
          <w:sz w:val="24"/>
          <w:szCs w:val="24"/>
        </w:rPr>
        <w:t>5 лет достаточно стабильная, если не считать 2015 год  - криминальной активности в р.п.</w:t>
      </w:r>
      <w:proofErr w:type="gramEnd"/>
      <w:r w:rsidR="00E97CB9" w:rsidRPr="0094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CB9" w:rsidRPr="009447DA">
        <w:rPr>
          <w:rFonts w:ascii="Times New Roman" w:hAnsi="Times New Roman" w:cs="Times New Roman"/>
          <w:bCs/>
          <w:sz w:val="24"/>
          <w:szCs w:val="24"/>
        </w:rPr>
        <w:t>Гремячево</w:t>
      </w:r>
      <w:proofErr w:type="spellEnd"/>
      <w:r w:rsidR="00E97CB9" w:rsidRPr="00944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2BFD" w:rsidRPr="009447DA" w:rsidRDefault="00831EBE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C84A9B"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FC7C32" w:rsidRPr="009447DA">
        <w:rPr>
          <w:rFonts w:ascii="Times New Roman" w:hAnsi="Times New Roman" w:cs="Times New Roman"/>
          <w:sz w:val="24"/>
          <w:szCs w:val="24"/>
        </w:rPr>
        <w:t>Практически все преступления</w:t>
      </w:r>
      <w:r w:rsidR="00E97CB9" w:rsidRPr="009447DA">
        <w:rPr>
          <w:rFonts w:ascii="Times New Roman" w:hAnsi="Times New Roman" w:cs="Times New Roman"/>
          <w:sz w:val="24"/>
          <w:szCs w:val="24"/>
        </w:rPr>
        <w:t xml:space="preserve"> в 2018г</w:t>
      </w:r>
      <w:r w:rsidR="00FC7C32" w:rsidRPr="009447DA">
        <w:rPr>
          <w:rFonts w:ascii="Times New Roman" w:hAnsi="Times New Roman" w:cs="Times New Roman"/>
          <w:sz w:val="24"/>
          <w:szCs w:val="24"/>
        </w:rPr>
        <w:t>, кроме одного</w:t>
      </w:r>
      <w:r w:rsidR="00E97CB9" w:rsidRPr="009447DA">
        <w:rPr>
          <w:rFonts w:ascii="Times New Roman" w:hAnsi="Times New Roman" w:cs="Times New Roman"/>
          <w:sz w:val="24"/>
          <w:szCs w:val="24"/>
        </w:rPr>
        <w:t>,</w:t>
      </w:r>
      <w:r w:rsidR="00FC7C32"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C84A9B" w:rsidRPr="009447DA">
        <w:rPr>
          <w:rFonts w:ascii="Times New Roman" w:hAnsi="Times New Roman" w:cs="Times New Roman"/>
          <w:sz w:val="24"/>
          <w:szCs w:val="24"/>
        </w:rPr>
        <w:t>– это кражи чужого имущества.</w:t>
      </w:r>
      <w:r w:rsidR="00FC7C32" w:rsidRPr="009447DA">
        <w:rPr>
          <w:rFonts w:ascii="Times New Roman" w:hAnsi="Times New Roman" w:cs="Times New Roman"/>
          <w:sz w:val="24"/>
          <w:szCs w:val="24"/>
        </w:rPr>
        <w:t xml:space="preserve"> Тяжких и особо тяжких преступлений</w:t>
      </w:r>
      <w:r w:rsidR="003F2BFD" w:rsidRPr="009447DA">
        <w:rPr>
          <w:rFonts w:ascii="Times New Roman" w:hAnsi="Times New Roman" w:cs="Times New Roman"/>
          <w:sz w:val="24"/>
          <w:szCs w:val="24"/>
        </w:rPr>
        <w:t xml:space="preserve">, преступлений в сфере незаконного оборота наркотических средств и психотропных веществ несовершеннолетними на территории городского округа совершено не было. </w:t>
      </w:r>
    </w:p>
    <w:p w:rsidR="003F2BFD" w:rsidRPr="009447DA" w:rsidRDefault="003F2BF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>Несмотря на общее снижение количества</w:t>
      </w:r>
      <w:r w:rsidR="00831EBE" w:rsidRPr="009447DA">
        <w:rPr>
          <w:rFonts w:ascii="Times New Roman" w:hAnsi="Times New Roman" w:cs="Times New Roman"/>
          <w:sz w:val="24"/>
          <w:szCs w:val="24"/>
        </w:rPr>
        <w:t xml:space="preserve"> преступных деяний со стороны несовершеннолетних, </w:t>
      </w:r>
      <w:r w:rsidRPr="009447DA">
        <w:rPr>
          <w:rFonts w:ascii="Times New Roman" w:hAnsi="Times New Roman" w:cs="Times New Roman"/>
          <w:sz w:val="24"/>
          <w:szCs w:val="24"/>
        </w:rPr>
        <w:t xml:space="preserve">есть показатели, над которыми нам предстоит активно работать в 2019г. </w:t>
      </w:r>
    </w:p>
    <w:p w:rsidR="003F2BFD" w:rsidRPr="009447DA" w:rsidRDefault="003F2BF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lastRenderedPageBreak/>
        <w:t xml:space="preserve">Произошел значительный рост </w:t>
      </w:r>
      <w:r w:rsidR="00831EBE" w:rsidRPr="009447DA">
        <w:rPr>
          <w:rFonts w:ascii="Times New Roman" w:hAnsi="Times New Roman" w:cs="Times New Roman"/>
          <w:sz w:val="24"/>
          <w:szCs w:val="24"/>
        </w:rPr>
        <w:t xml:space="preserve"> количества преступлений, совершенных несовершеннолетними</w:t>
      </w:r>
      <w:r w:rsidR="00C84A9B" w:rsidRPr="009447DA">
        <w:rPr>
          <w:rFonts w:ascii="Times New Roman" w:hAnsi="Times New Roman" w:cs="Times New Roman"/>
          <w:sz w:val="24"/>
          <w:szCs w:val="24"/>
        </w:rPr>
        <w:t xml:space="preserve"> в состоянии опьянения</w:t>
      </w:r>
      <w:r w:rsidRPr="009447DA">
        <w:rPr>
          <w:rFonts w:ascii="Times New Roman" w:hAnsi="Times New Roman" w:cs="Times New Roman"/>
          <w:sz w:val="24"/>
          <w:szCs w:val="24"/>
        </w:rPr>
        <w:t xml:space="preserve"> 2018г - </w:t>
      </w:r>
      <w:r w:rsidR="00E97CB9" w:rsidRPr="009447DA">
        <w:rPr>
          <w:rFonts w:ascii="Times New Roman" w:hAnsi="Times New Roman" w:cs="Times New Roman"/>
          <w:sz w:val="24"/>
          <w:szCs w:val="24"/>
        </w:rPr>
        <w:t>4</w:t>
      </w:r>
      <w:r w:rsidR="00C84A9B" w:rsidRPr="009447DA">
        <w:rPr>
          <w:rFonts w:ascii="Times New Roman" w:hAnsi="Times New Roman" w:cs="Times New Roman"/>
          <w:sz w:val="24"/>
          <w:szCs w:val="24"/>
        </w:rPr>
        <w:t xml:space="preserve"> (2017г – 1</w:t>
      </w:r>
      <w:r w:rsidR="00831EBE" w:rsidRPr="009447DA">
        <w:rPr>
          <w:rFonts w:ascii="Times New Roman" w:hAnsi="Times New Roman" w:cs="Times New Roman"/>
          <w:sz w:val="24"/>
          <w:szCs w:val="24"/>
        </w:rPr>
        <w:t xml:space="preserve">). </w:t>
      </w:r>
      <w:r w:rsidRPr="009447DA">
        <w:rPr>
          <w:rFonts w:ascii="Times New Roman" w:hAnsi="Times New Roman" w:cs="Times New Roman"/>
          <w:sz w:val="24"/>
          <w:szCs w:val="24"/>
        </w:rPr>
        <w:t xml:space="preserve">Рост составил </w:t>
      </w:r>
      <w:r w:rsidR="00E97CB9" w:rsidRPr="009447DA">
        <w:rPr>
          <w:rFonts w:ascii="Times New Roman" w:hAnsi="Times New Roman" w:cs="Times New Roman"/>
          <w:sz w:val="24"/>
          <w:szCs w:val="24"/>
        </w:rPr>
        <w:t>–</w:t>
      </w:r>
      <w:r w:rsidRPr="009447DA">
        <w:rPr>
          <w:rFonts w:ascii="Times New Roman" w:hAnsi="Times New Roman" w:cs="Times New Roman"/>
          <w:sz w:val="24"/>
          <w:szCs w:val="24"/>
        </w:rPr>
        <w:t xml:space="preserve"> </w:t>
      </w:r>
      <w:r w:rsidR="00E97CB9" w:rsidRPr="009447DA">
        <w:rPr>
          <w:rFonts w:ascii="Times New Roman" w:hAnsi="Times New Roman" w:cs="Times New Roman"/>
          <w:sz w:val="24"/>
          <w:szCs w:val="24"/>
        </w:rPr>
        <w:t>300%</w:t>
      </w:r>
      <w:r w:rsidRPr="009447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2BFD" w:rsidRPr="009447DA" w:rsidRDefault="003F2BF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 xml:space="preserve">Так же выросло количество преступлений, совершенных подростками в группе </w:t>
      </w:r>
      <w:r w:rsidR="00E97CB9" w:rsidRPr="009447DA">
        <w:rPr>
          <w:rFonts w:ascii="Times New Roman" w:hAnsi="Times New Roman" w:cs="Times New Roman"/>
          <w:sz w:val="24"/>
          <w:szCs w:val="24"/>
        </w:rPr>
        <w:t>с 8  в 2017г до 10 в 2018г</w:t>
      </w:r>
      <w:r w:rsidRPr="009447DA">
        <w:rPr>
          <w:rFonts w:ascii="Times New Roman" w:hAnsi="Times New Roman" w:cs="Times New Roman"/>
          <w:sz w:val="24"/>
          <w:szCs w:val="24"/>
        </w:rPr>
        <w:t xml:space="preserve">, в том числе в группе </w:t>
      </w:r>
      <w:proofErr w:type="gramStart"/>
      <w:r w:rsidRPr="009447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47DA">
        <w:rPr>
          <w:rFonts w:ascii="Times New Roman" w:hAnsi="Times New Roman" w:cs="Times New Roman"/>
          <w:sz w:val="24"/>
          <w:szCs w:val="24"/>
        </w:rPr>
        <w:t xml:space="preserve"> взрослыми лицами</w:t>
      </w:r>
      <w:r w:rsidR="00E97CB9" w:rsidRPr="009447DA">
        <w:rPr>
          <w:rFonts w:ascii="Times New Roman" w:hAnsi="Times New Roman" w:cs="Times New Roman"/>
          <w:sz w:val="24"/>
          <w:szCs w:val="24"/>
        </w:rPr>
        <w:t xml:space="preserve"> 4 преступления (АППГ – 1)</w:t>
      </w:r>
      <w:r w:rsidRPr="009447DA">
        <w:rPr>
          <w:rFonts w:ascii="Times New Roman" w:hAnsi="Times New Roman" w:cs="Times New Roman"/>
          <w:sz w:val="24"/>
          <w:szCs w:val="24"/>
        </w:rPr>
        <w:t>.</w:t>
      </w:r>
    </w:p>
    <w:p w:rsidR="003F2BFD" w:rsidRPr="009447DA" w:rsidRDefault="00AF01DA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447DA">
        <w:rPr>
          <w:bCs/>
        </w:rPr>
        <w:t>Ж</w:t>
      </w:r>
      <w:r w:rsidR="008B5BAB" w:rsidRPr="009447DA">
        <w:rPr>
          <w:bCs/>
        </w:rPr>
        <w:t xml:space="preserve">алоб (протестов) на постановления </w:t>
      </w:r>
      <w:proofErr w:type="spellStart"/>
      <w:r w:rsidR="008B5BAB" w:rsidRPr="009447DA">
        <w:rPr>
          <w:bCs/>
        </w:rPr>
        <w:t>КДНиЗП</w:t>
      </w:r>
      <w:proofErr w:type="spellEnd"/>
      <w:r w:rsidR="008B5BAB" w:rsidRPr="009447DA">
        <w:rPr>
          <w:bCs/>
        </w:rPr>
        <w:t xml:space="preserve"> о назначении административного наказания, за отчетный период </w:t>
      </w:r>
      <w:r w:rsidRPr="009447DA">
        <w:rPr>
          <w:bCs/>
        </w:rPr>
        <w:t xml:space="preserve">не было. </w:t>
      </w:r>
    </w:p>
    <w:p w:rsidR="00A6627C" w:rsidRPr="009447DA" w:rsidRDefault="00A6627C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447DA">
        <w:rPr>
          <w:bCs/>
        </w:rPr>
        <w:t xml:space="preserve">Прокуратурой проведено 4 проверки, по результатам – 1 представление. </w:t>
      </w:r>
    </w:p>
    <w:p w:rsidR="00AB7C02" w:rsidRPr="009447DA" w:rsidRDefault="00AB7C02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 xml:space="preserve">Одним из направлений работы сектора является организация рейдов «социального патруля» и координация деятельности «родительского патруля», который  организован и действует в 17 образовательных организациях. За 2018г образовательными организациями проведено 345 (2017г - 344) рейдов по семьям  учащихся, находящихся в трудной жизненной ситуации и общественным местам. Комиссией организовано 44 (2017г – 37) рейда  межведомственного «социального патруля», из </w:t>
      </w:r>
      <w:proofErr w:type="gramStart"/>
      <w:r w:rsidRPr="009447DA">
        <w:t>которых</w:t>
      </w:r>
      <w:proofErr w:type="gramEnd"/>
      <w:r w:rsidRPr="009447DA">
        <w:t xml:space="preserve"> - 17 (2017г- 18) по местам досуга и отдыха молодежи, общественным местам. В результате рейдов выявлено 6 несовершеннолетних правонарушителей   (2017г – 10). </w:t>
      </w:r>
    </w:p>
    <w:p w:rsidR="00AB7C02" w:rsidRPr="009447DA" w:rsidRDefault="00AB7C02" w:rsidP="003714E0">
      <w:pPr>
        <w:pStyle w:val="a3"/>
        <w:spacing w:before="0" w:beforeAutospacing="0" w:after="0" w:afterAutospacing="0"/>
        <w:ind w:firstLine="709"/>
        <w:jc w:val="both"/>
      </w:pPr>
      <w:r w:rsidRPr="009447DA">
        <w:t>В результате 25 рейдов по профилактике семейного неблагополучия (2017г – 19) выявлено  4    взрослых лица (2017 - 5), ненадлежащим образом исполняющих свои родительские обязанности.  Посещено 49  семей, из которых 12  семей посещались более 2 раз. Оказана помощь (консультативная психологическая либо юридическая) 30 семьям.</w:t>
      </w:r>
    </w:p>
    <w:p w:rsidR="00217DA3" w:rsidRPr="009447DA" w:rsidRDefault="00217DA3" w:rsidP="003714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47DA">
        <w:t xml:space="preserve">С целью снижения уровня подростковой преступности на территории </w:t>
      </w:r>
      <w:r w:rsidR="003F2BFD" w:rsidRPr="009447DA">
        <w:rPr>
          <w:color w:val="000000"/>
        </w:rPr>
        <w:t>округа в 2018</w:t>
      </w:r>
      <w:r w:rsidRPr="009447DA">
        <w:rPr>
          <w:color w:val="000000"/>
        </w:rPr>
        <w:t xml:space="preserve"> году:</w:t>
      </w:r>
    </w:p>
    <w:p w:rsidR="003F2BFD" w:rsidRPr="009447DA" w:rsidRDefault="00217DA3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47DA">
        <w:rPr>
          <w:rFonts w:ascii="Times New Roman" w:hAnsi="Times New Roman" w:cs="Times New Roman"/>
          <w:sz w:val="24"/>
          <w:szCs w:val="24"/>
        </w:rPr>
        <w:t xml:space="preserve">- </w:t>
      </w:r>
      <w:r w:rsidR="00A6692E" w:rsidRPr="009447DA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9447DA">
        <w:rPr>
          <w:rFonts w:ascii="Times New Roman" w:hAnsi="Times New Roman" w:cs="Times New Roman"/>
          <w:sz w:val="24"/>
          <w:szCs w:val="24"/>
        </w:rPr>
        <w:t xml:space="preserve">работа органов системы профилактики по реализации: «Комплексного межведомственного плана мероприятий по профилактике безнадзорности и правонарушений несовершеннолетних на территории </w:t>
      </w:r>
      <w:proofErr w:type="gramStart"/>
      <w:r w:rsidR="00A97027" w:rsidRPr="009447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97027" w:rsidRPr="009447DA">
        <w:rPr>
          <w:rFonts w:ascii="Times New Roman" w:hAnsi="Times New Roman" w:cs="Times New Roman"/>
          <w:sz w:val="24"/>
          <w:szCs w:val="24"/>
        </w:rPr>
        <w:t>.о.г. Кулебаки</w:t>
      </w:r>
      <w:r w:rsidRPr="009447DA">
        <w:rPr>
          <w:rFonts w:ascii="Times New Roman" w:hAnsi="Times New Roman" w:cs="Times New Roman"/>
          <w:sz w:val="24"/>
          <w:szCs w:val="24"/>
        </w:rPr>
        <w:t xml:space="preserve"> на 2017 – 2019 годы»</w:t>
      </w:r>
      <w:r w:rsidRPr="009447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97027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7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7DA3" w:rsidRPr="009447DA" w:rsidRDefault="00E97CB9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и </w:t>
      </w:r>
      <w:r w:rsidR="00C042DA" w:rsidRPr="00944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 </w:t>
      </w:r>
      <w:r w:rsidRPr="009447DA">
        <w:rPr>
          <w:rFonts w:ascii="Times New Roman" w:hAnsi="Times New Roman" w:cs="Times New Roman"/>
          <w:color w:val="000000" w:themeColor="text1"/>
          <w:sz w:val="24"/>
          <w:szCs w:val="24"/>
        </w:rPr>
        <w:t>реализо</w:t>
      </w:r>
      <w:r w:rsidR="00C042DA" w:rsidRPr="009447DA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3F2BFD" w:rsidRPr="009447DA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3F2BFD" w:rsidRPr="009447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2BFD" w:rsidRPr="009447DA">
        <w:rPr>
          <w:rFonts w:ascii="Times New Roman" w:hAnsi="Times New Roman" w:cs="Times New Roman"/>
          <w:sz w:val="24"/>
          <w:szCs w:val="24"/>
        </w:rPr>
        <w:t xml:space="preserve">«План </w:t>
      </w:r>
      <w:r w:rsidR="00217DA3" w:rsidRPr="009447DA">
        <w:rPr>
          <w:rFonts w:ascii="Times New Roman" w:hAnsi="Times New Roman" w:cs="Times New Roman"/>
          <w:sz w:val="24"/>
          <w:szCs w:val="24"/>
        </w:rPr>
        <w:t xml:space="preserve"> межв</w:t>
      </w:r>
      <w:r w:rsidR="00C042DA" w:rsidRPr="009447DA">
        <w:rPr>
          <w:rFonts w:ascii="Times New Roman" w:hAnsi="Times New Roman" w:cs="Times New Roman"/>
          <w:sz w:val="24"/>
          <w:szCs w:val="24"/>
        </w:rPr>
        <w:t>едомственных мероприятий на 2018 – 2019</w:t>
      </w:r>
      <w:r w:rsidR="00217DA3" w:rsidRPr="009447DA">
        <w:rPr>
          <w:rFonts w:ascii="Times New Roman" w:hAnsi="Times New Roman" w:cs="Times New Roman"/>
          <w:sz w:val="24"/>
          <w:szCs w:val="24"/>
        </w:rPr>
        <w:t xml:space="preserve"> годы по реализации Закона Нижегородской области от 31.10.2012 №141-З «О профилактике алкогольной зависимости у несовершеннолетних в Нижегородской области» на территории </w:t>
      </w:r>
      <w:proofErr w:type="gramStart"/>
      <w:r w:rsidR="00217DA3" w:rsidRPr="009447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7DA3" w:rsidRPr="009447DA">
        <w:rPr>
          <w:rFonts w:ascii="Times New Roman" w:hAnsi="Times New Roman" w:cs="Times New Roman"/>
          <w:sz w:val="24"/>
          <w:szCs w:val="24"/>
        </w:rPr>
        <w:t xml:space="preserve">.о.г. Кулебаки», </w:t>
      </w:r>
      <w:r w:rsidR="00217DA3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с системным заслушиванием на заседаниях </w:t>
      </w:r>
      <w:proofErr w:type="spellStart"/>
      <w:r w:rsidR="00217DA3" w:rsidRPr="009447DA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="00217DA3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 отчетов о результатах работы  органов системы профилактики по их реализации; </w:t>
      </w:r>
    </w:p>
    <w:p w:rsidR="00217DA3" w:rsidRPr="009447DA" w:rsidRDefault="00217DA3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09DD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</w:t>
      </w:r>
      <w:r w:rsidR="00CA0165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ставилась и была выполнена </w:t>
      </w:r>
      <w:r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задача максимально раннего выявления семейного неблагополучия через социальную защиту, сферу </w:t>
      </w:r>
      <w:proofErr w:type="spellStart"/>
      <w:r w:rsidRPr="009447DA">
        <w:rPr>
          <w:rFonts w:ascii="Times New Roman" w:hAnsi="Times New Roman" w:cs="Times New Roman"/>
          <w:color w:val="000000"/>
          <w:sz w:val="24"/>
          <w:szCs w:val="24"/>
        </w:rPr>
        <w:t>здавоохранения</w:t>
      </w:r>
      <w:proofErr w:type="spellEnd"/>
      <w:r w:rsidRPr="009447DA">
        <w:rPr>
          <w:rFonts w:ascii="Times New Roman" w:hAnsi="Times New Roman" w:cs="Times New Roman"/>
          <w:color w:val="000000"/>
          <w:sz w:val="24"/>
          <w:szCs w:val="24"/>
        </w:rPr>
        <w:t>, участковых уполномоченных полиции, управление образования.</w:t>
      </w:r>
      <w:r w:rsidR="00CA0165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2DA" w:rsidRPr="009447DA">
        <w:rPr>
          <w:rFonts w:ascii="Times New Roman" w:hAnsi="Times New Roman" w:cs="Times New Roman"/>
          <w:color w:val="000000"/>
          <w:sz w:val="24"/>
          <w:szCs w:val="24"/>
        </w:rPr>
        <w:t>Было выявлено 15</w:t>
      </w:r>
      <w:r w:rsidR="00CA0165" w:rsidRPr="009447DA">
        <w:rPr>
          <w:rFonts w:ascii="Times New Roman" w:hAnsi="Times New Roman" w:cs="Times New Roman"/>
          <w:color w:val="000000"/>
          <w:sz w:val="24"/>
          <w:szCs w:val="24"/>
        </w:rPr>
        <w:t xml:space="preserve"> семей, находящихся на ранней стадии неблагополучия. С ними организована комплексная межведомственная работа.</w:t>
      </w:r>
    </w:p>
    <w:p w:rsidR="00A97027" w:rsidRPr="009447DA" w:rsidRDefault="00A97027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За каждым несовершеннолетним правонарушителем закреплены  наставники с целью проведения воспитательной работы   с подростками и оказания помощи их родителям. Всего в округе </w:t>
      </w:r>
      <w:r w:rsidR="00CA0165" w:rsidRPr="009447DA">
        <w:rPr>
          <w:rFonts w:ascii="Times New Roman" w:hAnsi="Times New Roman" w:cs="Times New Roman"/>
          <w:sz w:val="24"/>
          <w:szCs w:val="24"/>
        </w:rPr>
        <w:t>в 2018</w:t>
      </w:r>
      <w:r w:rsidR="008509DD" w:rsidRPr="009447DA">
        <w:rPr>
          <w:rFonts w:ascii="Times New Roman" w:hAnsi="Times New Roman" w:cs="Times New Roman"/>
          <w:sz w:val="24"/>
          <w:szCs w:val="24"/>
        </w:rPr>
        <w:t xml:space="preserve"> году работали</w:t>
      </w: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2DA" w:rsidRPr="009447DA">
        <w:rPr>
          <w:rFonts w:ascii="Times New Roman" w:eastAsia="Calibri" w:hAnsi="Times New Roman" w:cs="Times New Roman"/>
          <w:sz w:val="24"/>
          <w:szCs w:val="24"/>
        </w:rPr>
        <w:t xml:space="preserve">54 </w:t>
      </w:r>
      <w:r w:rsidR="00C042DA" w:rsidRPr="00AF3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2DA" w:rsidRPr="009447DA">
        <w:rPr>
          <w:rFonts w:ascii="Times New Roman" w:eastAsia="Calibri" w:hAnsi="Times New Roman" w:cs="Times New Roman"/>
          <w:sz w:val="24"/>
          <w:szCs w:val="24"/>
        </w:rPr>
        <w:t xml:space="preserve">наставника (2017г – 52) с 79 </w:t>
      </w:r>
      <w:r w:rsidRPr="009447DA">
        <w:rPr>
          <w:rFonts w:ascii="Times New Roman" w:eastAsia="Calibri" w:hAnsi="Times New Roman" w:cs="Times New Roman"/>
          <w:sz w:val="24"/>
          <w:szCs w:val="24"/>
        </w:rPr>
        <w:t>подростками</w:t>
      </w:r>
      <w:r w:rsidR="00C042DA" w:rsidRPr="009447DA">
        <w:rPr>
          <w:rFonts w:ascii="Times New Roman" w:eastAsia="Calibri" w:hAnsi="Times New Roman" w:cs="Times New Roman"/>
          <w:sz w:val="24"/>
          <w:szCs w:val="24"/>
        </w:rPr>
        <w:t xml:space="preserve"> (2017г - 68)</w:t>
      </w:r>
      <w:r w:rsidRPr="009447DA">
        <w:rPr>
          <w:rFonts w:ascii="Times New Roman" w:eastAsia="Calibri" w:hAnsi="Times New Roman" w:cs="Times New Roman"/>
          <w:sz w:val="24"/>
          <w:szCs w:val="24"/>
        </w:rPr>
        <w:t>, состоящими на межведомственном контроле.</w:t>
      </w:r>
      <w:r w:rsidR="00C042DA" w:rsidRPr="009447DA">
        <w:rPr>
          <w:rFonts w:ascii="Times New Roman" w:eastAsia="Calibri" w:hAnsi="Times New Roman" w:cs="Times New Roman"/>
          <w:sz w:val="24"/>
          <w:szCs w:val="24"/>
        </w:rPr>
        <w:t xml:space="preserve"> Снято по исправлению - 44 </w:t>
      </w:r>
      <w:r w:rsidR="00AA1F5E" w:rsidRPr="009447DA">
        <w:rPr>
          <w:rFonts w:ascii="Times New Roman" w:eastAsia="Calibri" w:hAnsi="Times New Roman" w:cs="Times New Roman"/>
          <w:sz w:val="24"/>
          <w:szCs w:val="24"/>
        </w:rPr>
        <w:t xml:space="preserve">подростка </w:t>
      </w:r>
      <w:r w:rsidR="00C042DA" w:rsidRPr="009447DA">
        <w:rPr>
          <w:rFonts w:ascii="Times New Roman" w:eastAsia="Calibri" w:hAnsi="Times New Roman" w:cs="Times New Roman"/>
          <w:sz w:val="24"/>
          <w:szCs w:val="24"/>
        </w:rPr>
        <w:t xml:space="preserve">(2017г – 21). </w:t>
      </w:r>
    </w:p>
    <w:p w:rsidR="00F87544" w:rsidRPr="009447DA" w:rsidRDefault="008509DD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В целях профилактики подростковой преступности на территории городского округа </w:t>
      </w:r>
      <w:r w:rsidRPr="009447DA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9447DA">
        <w:rPr>
          <w:rFonts w:ascii="Times New Roman" w:eastAsia="Calibri" w:hAnsi="Times New Roman" w:cs="Times New Roman"/>
          <w:sz w:val="24"/>
          <w:szCs w:val="24"/>
        </w:rPr>
        <w:t>большое количество мероприятий различной направленности: спортивной, патриотической,</w:t>
      </w:r>
    </w:p>
    <w:p w:rsidR="00114463" w:rsidRPr="009447DA" w:rsidRDefault="008509DD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7DA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, культурно-просветительской, эстетической, мероприятий по формированию </w:t>
      </w:r>
      <w:r w:rsidR="00A6627C" w:rsidRPr="009447DA">
        <w:rPr>
          <w:rFonts w:ascii="Times New Roman" w:eastAsia="Calibri" w:hAnsi="Times New Roman" w:cs="Times New Roman"/>
          <w:sz w:val="24"/>
          <w:szCs w:val="24"/>
        </w:rPr>
        <w:t xml:space="preserve">законопослушного поведения, </w:t>
      </w:r>
      <w:r w:rsidRPr="009447DA">
        <w:rPr>
          <w:rFonts w:ascii="Times New Roman" w:eastAsia="Calibri" w:hAnsi="Times New Roman" w:cs="Times New Roman"/>
          <w:sz w:val="24"/>
          <w:szCs w:val="24"/>
        </w:rPr>
        <w:t>толерантности и противодействию экстремизму</w:t>
      </w:r>
      <w:r w:rsidR="00A6627C" w:rsidRPr="009447DA">
        <w:rPr>
          <w:rFonts w:ascii="Times New Roman" w:eastAsia="Calibri" w:hAnsi="Times New Roman" w:cs="Times New Roman"/>
          <w:sz w:val="24"/>
          <w:szCs w:val="24"/>
        </w:rPr>
        <w:t>, безопасному пользованию Интернетом</w:t>
      </w: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09DD" w:rsidRPr="009447DA" w:rsidRDefault="008509DD" w:rsidP="0037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DA">
        <w:rPr>
          <w:rFonts w:ascii="Times New Roman" w:eastAsia="Calibri" w:hAnsi="Times New Roman" w:cs="Times New Roman"/>
          <w:sz w:val="24"/>
          <w:szCs w:val="24"/>
        </w:rPr>
        <w:t>Основой работы является позитивная профилактика – переход от тактики запугивания к предложению  подросткам альтернативных содержательных форм досуга</w:t>
      </w:r>
      <w:r w:rsidR="00B45D20" w:rsidRPr="009447DA">
        <w:rPr>
          <w:rFonts w:ascii="Times New Roman" w:hAnsi="Times New Roman" w:cs="Times New Roman"/>
          <w:sz w:val="24"/>
          <w:szCs w:val="24"/>
        </w:rPr>
        <w:t>.</w:t>
      </w:r>
    </w:p>
    <w:p w:rsidR="00F87544" w:rsidRPr="009447DA" w:rsidRDefault="00A6627C" w:rsidP="003714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47DA">
        <w:rPr>
          <w:color w:val="000000"/>
        </w:rPr>
        <w:t>П</w:t>
      </w:r>
      <w:r w:rsidR="008509DD" w:rsidRPr="009447DA">
        <w:rPr>
          <w:color w:val="000000"/>
        </w:rPr>
        <w:t xml:space="preserve">рофилактические мероприятия </w:t>
      </w:r>
      <w:r w:rsidRPr="009447DA">
        <w:rPr>
          <w:color w:val="000000"/>
        </w:rPr>
        <w:t xml:space="preserve">с подростками и молодежью </w:t>
      </w:r>
      <w:r w:rsidR="008509DD" w:rsidRPr="009447DA">
        <w:rPr>
          <w:color w:val="000000"/>
        </w:rPr>
        <w:t xml:space="preserve"> организованы учреждениями </w:t>
      </w:r>
      <w:r w:rsidRPr="009447DA">
        <w:rPr>
          <w:color w:val="000000"/>
        </w:rPr>
        <w:t xml:space="preserve">образования, </w:t>
      </w:r>
      <w:r w:rsidR="008509DD" w:rsidRPr="009447DA">
        <w:rPr>
          <w:color w:val="000000"/>
        </w:rPr>
        <w:t>культур</w:t>
      </w:r>
      <w:r w:rsidRPr="009447DA">
        <w:rPr>
          <w:color w:val="000000"/>
        </w:rPr>
        <w:t xml:space="preserve">ы, спорта, молодежной политики </w:t>
      </w:r>
      <w:r w:rsidR="008509DD" w:rsidRPr="009447DA">
        <w:rPr>
          <w:color w:val="000000"/>
        </w:rPr>
        <w:t xml:space="preserve">при тесном взаимодействии со специалистами нашего сектора. </w:t>
      </w:r>
    </w:p>
    <w:p w:rsidR="00505615" w:rsidRPr="009447DA" w:rsidRDefault="00EB5D6A" w:rsidP="003714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47DA">
        <w:rPr>
          <w:color w:val="000000"/>
        </w:rPr>
        <w:t xml:space="preserve">В этом году нами активизировано взаимодействие с ГКУ «Центром социальной помощи семье и детям» и Центром правовой информации при МБУК ЦБС. </w:t>
      </w:r>
    </w:p>
    <w:p w:rsidR="008509DD" w:rsidRPr="009447DA" w:rsidRDefault="008509DD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447DA">
        <w:rPr>
          <w:bCs/>
        </w:rPr>
        <w:t xml:space="preserve">Информация о проведенных мероприятиях публикуется в </w:t>
      </w:r>
      <w:proofErr w:type="gramStart"/>
      <w:r w:rsidRPr="009447DA">
        <w:rPr>
          <w:bCs/>
        </w:rPr>
        <w:t>СМИ</w:t>
      </w:r>
      <w:proofErr w:type="gramEnd"/>
      <w:r w:rsidRPr="009447DA">
        <w:rPr>
          <w:bCs/>
        </w:rPr>
        <w:t xml:space="preserve"> как специалистами нашего сектора, так и  представителями органов системы профилактики.</w:t>
      </w:r>
    </w:p>
    <w:p w:rsidR="00F87544" w:rsidRPr="009447DA" w:rsidRDefault="00114463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447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Большое внимание уделяется организации занятости подростков «группы риска» в летний период и во внеурочное время. </w:t>
      </w:r>
    </w:p>
    <w:p w:rsidR="00114463" w:rsidRPr="009447DA" w:rsidRDefault="00114463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447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86% подростков данной категории занимаются </w:t>
      </w:r>
      <w:r w:rsidRPr="0094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школьных кружках, </w:t>
      </w:r>
      <w:r w:rsidRPr="009447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учреждениях спорта и дополнительного образования.</w:t>
      </w:r>
    </w:p>
    <w:p w:rsidR="00F87544" w:rsidRPr="009447DA" w:rsidRDefault="000F3E59" w:rsidP="003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7DA">
        <w:rPr>
          <w:rFonts w:ascii="Times New Roman" w:eastAsia="Calibri" w:hAnsi="Times New Roman" w:cs="Times New Roman"/>
          <w:sz w:val="24"/>
          <w:szCs w:val="24"/>
        </w:rPr>
        <w:t>Специалистами нашего сектора б</w:t>
      </w:r>
      <w:r w:rsidR="00F87544" w:rsidRPr="009447DA">
        <w:rPr>
          <w:rFonts w:ascii="Times New Roman" w:eastAsia="Calibri" w:hAnsi="Times New Roman" w:cs="Times New Roman"/>
          <w:sz w:val="24"/>
          <w:szCs w:val="24"/>
        </w:rPr>
        <w:t xml:space="preserve">ыли </w:t>
      </w:r>
      <w:r w:rsidRPr="009447DA">
        <w:rPr>
          <w:rFonts w:ascii="Times New Roman" w:eastAsia="Calibri" w:hAnsi="Times New Roman" w:cs="Times New Roman"/>
          <w:sz w:val="24"/>
          <w:szCs w:val="24"/>
        </w:rPr>
        <w:t xml:space="preserve">разработаны, </w:t>
      </w:r>
      <w:r w:rsidR="00F87544" w:rsidRPr="009447DA">
        <w:rPr>
          <w:rFonts w:ascii="Times New Roman" w:eastAsia="Calibri" w:hAnsi="Times New Roman" w:cs="Times New Roman"/>
          <w:sz w:val="24"/>
          <w:szCs w:val="24"/>
        </w:rPr>
        <w:t xml:space="preserve">изготовлены и распространены информационные буклеты и памятки для подростков и их родителей. </w:t>
      </w:r>
      <w:r w:rsidRPr="009447DA">
        <w:rPr>
          <w:rFonts w:ascii="Times New Roman" w:eastAsia="Calibri" w:hAnsi="Times New Roman" w:cs="Times New Roman"/>
          <w:sz w:val="24"/>
          <w:szCs w:val="24"/>
        </w:rPr>
        <w:t>Около КМК установлен баннер «За здоровый образ жизни».</w:t>
      </w:r>
    </w:p>
    <w:p w:rsidR="000F3E59" w:rsidRPr="009447DA" w:rsidRDefault="000F3E59" w:rsidP="003714E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47DA">
        <w:t xml:space="preserve">Сектором осуществлялась координация реализации Муниципальной программы  «Комплексные меры профилактики наркомании и токсикомании на территории </w:t>
      </w:r>
      <w:proofErr w:type="spellStart"/>
      <w:r w:rsidRPr="009447DA">
        <w:t>г.о.г</w:t>
      </w:r>
      <w:proofErr w:type="gramStart"/>
      <w:r w:rsidRPr="009447DA">
        <w:t>.К</w:t>
      </w:r>
      <w:proofErr w:type="gramEnd"/>
      <w:r w:rsidRPr="009447DA">
        <w:t>улебаки</w:t>
      </w:r>
      <w:proofErr w:type="spellEnd"/>
      <w:r w:rsidRPr="009447DA">
        <w:t xml:space="preserve"> на 2018 – 2020 г.г.» </w:t>
      </w:r>
      <w:r w:rsidR="003714E0" w:rsidRPr="009447DA">
        <w:t xml:space="preserve"> </w:t>
      </w:r>
      <w:r w:rsidRPr="009447DA">
        <w:t>и реализация МП «</w:t>
      </w:r>
      <w:r w:rsidRPr="009447DA">
        <w:rPr>
          <w:bCs/>
        </w:rPr>
        <w:t>Обеспечение общественного порядка и противодействия преступности в г.о.г. Кулебаки Нижегородской области  на 2015-2017 годы</w:t>
      </w:r>
      <w:r w:rsidRPr="009447DA">
        <w:rPr>
          <w:color w:val="000000"/>
        </w:rPr>
        <w:t xml:space="preserve">»  в части профилактики противоправных действий несовершеннолетних. В рамках данных программ  органами системы профилактики проведено более 300 мероприятий.  Средства реализованы в полном объеме. </w:t>
      </w:r>
    </w:p>
    <w:p w:rsidR="00FC2E86" w:rsidRPr="009447DA" w:rsidRDefault="00792286" w:rsidP="003714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447DA">
        <w:rPr>
          <w:bCs/>
        </w:rPr>
        <w:t>Все количественные</w:t>
      </w:r>
      <w:r w:rsidR="007A473D" w:rsidRPr="009447DA">
        <w:rPr>
          <w:bCs/>
        </w:rPr>
        <w:t xml:space="preserve"> </w:t>
      </w:r>
      <w:r w:rsidR="002F6760" w:rsidRPr="009447DA">
        <w:rPr>
          <w:bCs/>
        </w:rPr>
        <w:t>и качеств</w:t>
      </w:r>
      <w:r w:rsidRPr="009447DA">
        <w:rPr>
          <w:bCs/>
        </w:rPr>
        <w:t>енные показатели в 2018</w:t>
      </w:r>
      <w:r w:rsidR="007A473D" w:rsidRPr="009447DA">
        <w:rPr>
          <w:bCs/>
        </w:rPr>
        <w:t xml:space="preserve"> году сектором </w:t>
      </w:r>
      <w:r w:rsidR="00911544" w:rsidRPr="009447DA">
        <w:rPr>
          <w:bCs/>
        </w:rPr>
        <w:t>выполнен</w:t>
      </w:r>
      <w:r w:rsidRPr="009447DA">
        <w:rPr>
          <w:bCs/>
        </w:rPr>
        <w:t>ы</w:t>
      </w:r>
      <w:r w:rsidR="007A473D" w:rsidRPr="009447DA">
        <w:rPr>
          <w:bCs/>
        </w:rPr>
        <w:t xml:space="preserve"> в полном объеме</w:t>
      </w:r>
      <w:r w:rsidR="00355EA5" w:rsidRPr="009447DA">
        <w:rPr>
          <w:bCs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2"/>
        <w:gridCol w:w="1276"/>
        <w:gridCol w:w="1134"/>
        <w:gridCol w:w="1134"/>
        <w:gridCol w:w="1418"/>
        <w:gridCol w:w="1417"/>
      </w:tblGrid>
      <w:tr w:rsidR="008C081E" w:rsidRPr="009447DA" w:rsidTr="008C08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% исполнения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Факт за аналогичный период прошлого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аналогичному периоду прошлого года</w:t>
            </w:r>
          </w:p>
        </w:tc>
      </w:tr>
      <w:tr w:rsidR="008C081E" w:rsidRPr="009447DA" w:rsidTr="008C08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1E" w:rsidRPr="009447DA" w:rsidRDefault="008C081E" w:rsidP="003714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81E" w:rsidRPr="009447DA" w:rsidTr="008C08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2.5.1.Доля преступлений, совершенных несовершеннолетними  от общего количества преступлений, совершенных и раскрытых на территории округа,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Не более 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6" w:rsidRPr="009447DA" w:rsidRDefault="006A22B6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План перевыполнен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</w:t>
            </w:r>
          </w:p>
        </w:tc>
      </w:tr>
      <w:tr w:rsidR="008C081E" w:rsidRPr="009447DA" w:rsidTr="008C08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E0" w:rsidRPr="009447DA" w:rsidRDefault="008C081E" w:rsidP="009447D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2.5.2. Снижение числа несовершеннолетних, состоящих на межведомственном контроле в КДН,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2B6" w:rsidRPr="0094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 xml:space="preserve">План  выполнен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показателя </w:t>
            </w:r>
          </w:p>
        </w:tc>
      </w:tr>
      <w:tr w:rsidR="008C081E" w:rsidRPr="009447DA" w:rsidTr="008C08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2.5.3. Снижение числа семей, состоящих на межведомственном контроле в КДН,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2B6" w:rsidRPr="0094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План  выполнен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1E" w:rsidRPr="009447DA" w:rsidRDefault="008C081E" w:rsidP="003714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A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</w:t>
            </w:r>
          </w:p>
        </w:tc>
      </w:tr>
    </w:tbl>
    <w:p w:rsidR="003714E0" w:rsidRPr="009447DA" w:rsidRDefault="003714E0" w:rsidP="003714E0">
      <w:pPr>
        <w:pStyle w:val="a3"/>
        <w:spacing w:before="0" w:beforeAutospacing="0" w:after="0" w:afterAutospacing="0"/>
        <w:ind w:firstLine="709"/>
      </w:pPr>
    </w:p>
    <w:p w:rsidR="00885331" w:rsidRPr="009447DA" w:rsidRDefault="00885331" w:rsidP="003714E0">
      <w:pPr>
        <w:pStyle w:val="a3"/>
        <w:spacing w:before="0" w:beforeAutospacing="0" w:after="0" w:afterAutospacing="0"/>
        <w:ind w:firstLine="709"/>
      </w:pPr>
      <w:r w:rsidRPr="009447DA">
        <w:t xml:space="preserve">Начальник сектора </w:t>
      </w:r>
    </w:p>
    <w:p w:rsidR="008B5BAB" w:rsidRPr="009447DA" w:rsidRDefault="00885331" w:rsidP="003714E0">
      <w:pPr>
        <w:pStyle w:val="a3"/>
        <w:spacing w:before="0" w:beforeAutospacing="0" w:after="0" w:afterAutospacing="0"/>
        <w:ind w:firstLine="709"/>
      </w:pPr>
      <w:r w:rsidRPr="009447DA">
        <w:t xml:space="preserve">по обеспечению прав несовершеннолетних      </w:t>
      </w:r>
      <w:r w:rsidR="00275AB3" w:rsidRPr="009447DA">
        <w:tab/>
      </w:r>
      <w:r w:rsidR="00275AB3" w:rsidRPr="009447DA">
        <w:tab/>
      </w:r>
      <w:r w:rsidR="00275AB3" w:rsidRPr="009447DA">
        <w:tab/>
      </w:r>
      <w:proofErr w:type="spellStart"/>
      <w:r w:rsidRPr="009447DA">
        <w:t>О.В.Миханова</w:t>
      </w:r>
      <w:proofErr w:type="spellEnd"/>
      <w:r w:rsidRPr="009447DA">
        <w:t xml:space="preserve"> </w:t>
      </w:r>
    </w:p>
    <w:p w:rsidR="003714E0" w:rsidRPr="009447DA" w:rsidRDefault="003714E0" w:rsidP="003714E0">
      <w:pPr>
        <w:pStyle w:val="a3"/>
        <w:spacing w:before="0" w:beforeAutospacing="0" w:after="0" w:afterAutospacing="0"/>
        <w:ind w:firstLine="709"/>
      </w:pPr>
    </w:p>
    <w:p w:rsidR="00502908" w:rsidRPr="009447DA" w:rsidRDefault="00792286" w:rsidP="003714E0">
      <w:pPr>
        <w:pStyle w:val="a3"/>
        <w:spacing w:before="0" w:beforeAutospacing="0" w:after="0" w:afterAutospacing="0"/>
        <w:ind w:firstLine="709"/>
      </w:pPr>
      <w:r w:rsidRPr="009447DA">
        <w:t>05.02.2019</w:t>
      </w:r>
      <w:r w:rsidR="009447DA" w:rsidRPr="009447DA">
        <w:t xml:space="preserve"> </w:t>
      </w:r>
      <w:r w:rsidR="003E1F03" w:rsidRPr="009447DA">
        <w:t>г</w:t>
      </w:r>
      <w:r w:rsidR="009447DA" w:rsidRPr="009447DA">
        <w:t>.</w:t>
      </w:r>
    </w:p>
    <w:sectPr w:rsidR="00502908" w:rsidRPr="009447DA" w:rsidSect="00AF373F">
      <w:footerReference w:type="default" r:id="rId7"/>
      <w:pgSz w:w="11906" w:h="16838"/>
      <w:pgMar w:top="567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9A" w:rsidRDefault="00E9739A" w:rsidP="00FD4F9B">
      <w:pPr>
        <w:spacing w:after="0" w:line="240" w:lineRule="auto"/>
      </w:pPr>
      <w:r>
        <w:separator/>
      </w:r>
    </w:p>
  </w:endnote>
  <w:endnote w:type="continuationSeparator" w:id="1">
    <w:p w:rsidR="00E9739A" w:rsidRDefault="00E9739A" w:rsidP="00F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360"/>
      <w:docPartObj>
        <w:docPartGallery w:val="Page Numbers (Bottom of Page)"/>
        <w:docPartUnique/>
      </w:docPartObj>
    </w:sdtPr>
    <w:sdtContent>
      <w:p w:rsidR="008C081E" w:rsidRDefault="00613D0C">
        <w:pPr>
          <w:pStyle w:val="a6"/>
          <w:jc w:val="center"/>
        </w:pPr>
        <w:fldSimple w:instr=" PAGE   \* MERGEFORMAT ">
          <w:r w:rsidR="00AF373F">
            <w:rPr>
              <w:noProof/>
            </w:rPr>
            <w:t>4</w:t>
          </w:r>
        </w:fldSimple>
      </w:p>
    </w:sdtContent>
  </w:sdt>
  <w:p w:rsidR="008C081E" w:rsidRDefault="008C08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9A" w:rsidRDefault="00E9739A" w:rsidP="00FD4F9B">
      <w:pPr>
        <w:spacing w:after="0" w:line="240" w:lineRule="auto"/>
      </w:pPr>
      <w:r>
        <w:separator/>
      </w:r>
    </w:p>
  </w:footnote>
  <w:footnote w:type="continuationSeparator" w:id="1">
    <w:p w:rsidR="00E9739A" w:rsidRDefault="00E9739A" w:rsidP="00FD4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C0"/>
    <w:rsid w:val="00000DA1"/>
    <w:rsid w:val="0000201D"/>
    <w:rsid w:val="00005744"/>
    <w:rsid w:val="00014C69"/>
    <w:rsid w:val="0005277F"/>
    <w:rsid w:val="0006013F"/>
    <w:rsid w:val="000604D8"/>
    <w:rsid w:val="00061B43"/>
    <w:rsid w:val="00064820"/>
    <w:rsid w:val="00087659"/>
    <w:rsid w:val="00093B62"/>
    <w:rsid w:val="00095213"/>
    <w:rsid w:val="00096901"/>
    <w:rsid w:val="000B4202"/>
    <w:rsid w:val="000B79CC"/>
    <w:rsid w:val="000D1B56"/>
    <w:rsid w:val="000D3B80"/>
    <w:rsid w:val="000F3E59"/>
    <w:rsid w:val="00107AB5"/>
    <w:rsid w:val="00114463"/>
    <w:rsid w:val="00125F20"/>
    <w:rsid w:val="001526DE"/>
    <w:rsid w:val="00152F46"/>
    <w:rsid w:val="0016167F"/>
    <w:rsid w:val="00162193"/>
    <w:rsid w:val="001729C0"/>
    <w:rsid w:val="00173190"/>
    <w:rsid w:val="001771BD"/>
    <w:rsid w:val="00183B7E"/>
    <w:rsid w:val="00184783"/>
    <w:rsid w:val="00191BC2"/>
    <w:rsid w:val="001C6EAB"/>
    <w:rsid w:val="001D0EB3"/>
    <w:rsid w:val="001D5BA5"/>
    <w:rsid w:val="001E659D"/>
    <w:rsid w:val="00215CD6"/>
    <w:rsid w:val="00217DA3"/>
    <w:rsid w:val="00222605"/>
    <w:rsid w:val="00223341"/>
    <w:rsid w:val="002273D9"/>
    <w:rsid w:val="0023486F"/>
    <w:rsid w:val="00241FCE"/>
    <w:rsid w:val="00246FE3"/>
    <w:rsid w:val="00275AB3"/>
    <w:rsid w:val="00281F18"/>
    <w:rsid w:val="002824BD"/>
    <w:rsid w:val="002845D7"/>
    <w:rsid w:val="00296ADD"/>
    <w:rsid w:val="002C213A"/>
    <w:rsid w:val="002E510D"/>
    <w:rsid w:val="002F6760"/>
    <w:rsid w:val="00322E88"/>
    <w:rsid w:val="00325B67"/>
    <w:rsid w:val="003440AD"/>
    <w:rsid w:val="00344A4F"/>
    <w:rsid w:val="00350322"/>
    <w:rsid w:val="00355EA5"/>
    <w:rsid w:val="00357634"/>
    <w:rsid w:val="00357F75"/>
    <w:rsid w:val="0036239F"/>
    <w:rsid w:val="00366D1E"/>
    <w:rsid w:val="003714E0"/>
    <w:rsid w:val="003737F3"/>
    <w:rsid w:val="00384D35"/>
    <w:rsid w:val="00396E67"/>
    <w:rsid w:val="003C589A"/>
    <w:rsid w:val="003D28E0"/>
    <w:rsid w:val="003E1F03"/>
    <w:rsid w:val="003E6ED7"/>
    <w:rsid w:val="003F2BFD"/>
    <w:rsid w:val="003F42B2"/>
    <w:rsid w:val="0040014C"/>
    <w:rsid w:val="00421371"/>
    <w:rsid w:val="00446570"/>
    <w:rsid w:val="00446E20"/>
    <w:rsid w:val="00452CA8"/>
    <w:rsid w:val="0045478B"/>
    <w:rsid w:val="00474364"/>
    <w:rsid w:val="004919C6"/>
    <w:rsid w:val="004A1547"/>
    <w:rsid w:val="004C1757"/>
    <w:rsid w:val="004C6333"/>
    <w:rsid w:val="004E0E90"/>
    <w:rsid w:val="004F5E2E"/>
    <w:rsid w:val="00502908"/>
    <w:rsid w:val="00505615"/>
    <w:rsid w:val="0053337A"/>
    <w:rsid w:val="00590308"/>
    <w:rsid w:val="005930FC"/>
    <w:rsid w:val="00596360"/>
    <w:rsid w:val="005A1660"/>
    <w:rsid w:val="005C30D5"/>
    <w:rsid w:val="005D7C64"/>
    <w:rsid w:val="005F020E"/>
    <w:rsid w:val="0061076A"/>
    <w:rsid w:val="00613D0C"/>
    <w:rsid w:val="00627BC1"/>
    <w:rsid w:val="006308F4"/>
    <w:rsid w:val="006407E7"/>
    <w:rsid w:val="006437EF"/>
    <w:rsid w:val="00651183"/>
    <w:rsid w:val="0065772E"/>
    <w:rsid w:val="00660040"/>
    <w:rsid w:val="0067715A"/>
    <w:rsid w:val="00687A5A"/>
    <w:rsid w:val="006904B9"/>
    <w:rsid w:val="00695D7A"/>
    <w:rsid w:val="006A22B6"/>
    <w:rsid w:val="006A55D6"/>
    <w:rsid w:val="006B6D0E"/>
    <w:rsid w:val="006C294E"/>
    <w:rsid w:val="006E54ED"/>
    <w:rsid w:val="00737885"/>
    <w:rsid w:val="00744E7A"/>
    <w:rsid w:val="007563F5"/>
    <w:rsid w:val="00767720"/>
    <w:rsid w:val="00774C4B"/>
    <w:rsid w:val="0077648F"/>
    <w:rsid w:val="007911A4"/>
    <w:rsid w:val="00792286"/>
    <w:rsid w:val="00797E82"/>
    <w:rsid w:val="007A311F"/>
    <w:rsid w:val="007A41D9"/>
    <w:rsid w:val="007A473D"/>
    <w:rsid w:val="007A58D9"/>
    <w:rsid w:val="007A5949"/>
    <w:rsid w:val="007B1C65"/>
    <w:rsid w:val="007B7D2B"/>
    <w:rsid w:val="007C59EF"/>
    <w:rsid w:val="007D55C9"/>
    <w:rsid w:val="007D74CA"/>
    <w:rsid w:val="007E6329"/>
    <w:rsid w:val="007F17C1"/>
    <w:rsid w:val="008172EF"/>
    <w:rsid w:val="008311A9"/>
    <w:rsid w:val="00831EBE"/>
    <w:rsid w:val="008464FA"/>
    <w:rsid w:val="008509DD"/>
    <w:rsid w:val="00866138"/>
    <w:rsid w:val="00885331"/>
    <w:rsid w:val="008B4D34"/>
    <w:rsid w:val="008B5BAB"/>
    <w:rsid w:val="008C060B"/>
    <w:rsid w:val="008C081E"/>
    <w:rsid w:val="008E194B"/>
    <w:rsid w:val="008E3980"/>
    <w:rsid w:val="008E60C5"/>
    <w:rsid w:val="008F1F2D"/>
    <w:rsid w:val="008F2B94"/>
    <w:rsid w:val="00911544"/>
    <w:rsid w:val="009224B9"/>
    <w:rsid w:val="00927F81"/>
    <w:rsid w:val="009447DA"/>
    <w:rsid w:val="00960519"/>
    <w:rsid w:val="00993C5A"/>
    <w:rsid w:val="009A15A4"/>
    <w:rsid w:val="009A3049"/>
    <w:rsid w:val="009A3FEF"/>
    <w:rsid w:val="009B2F6C"/>
    <w:rsid w:val="009C1BB2"/>
    <w:rsid w:val="009C7C28"/>
    <w:rsid w:val="009E1AEB"/>
    <w:rsid w:val="009E47AC"/>
    <w:rsid w:val="00A27F37"/>
    <w:rsid w:val="00A400A1"/>
    <w:rsid w:val="00A44739"/>
    <w:rsid w:val="00A53134"/>
    <w:rsid w:val="00A639F9"/>
    <w:rsid w:val="00A6627C"/>
    <w:rsid w:val="00A6692E"/>
    <w:rsid w:val="00A84747"/>
    <w:rsid w:val="00A96215"/>
    <w:rsid w:val="00A97027"/>
    <w:rsid w:val="00AA1F5E"/>
    <w:rsid w:val="00AB7C02"/>
    <w:rsid w:val="00AC3BAD"/>
    <w:rsid w:val="00AE0877"/>
    <w:rsid w:val="00AE2DE6"/>
    <w:rsid w:val="00AF01DA"/>
    <w:rsid w:val="00AF373F"/>
    <w:rsid w:val="00AF4153"/>
    <w:rsid w:val="00B076FB"/>
    <w:rsid w:val="00B15BD6"/>
    <w:rsid w:val="00B45D20"/>
    <w:rsid w:val="00B47ACF"/>
    <w:rsid w:val="00B527E5"/>
    <w:rsid w:val="00B5329E"/>
    <w:rsid w:val="00B551E9"/>
    <w:rsid w:val="00B66990"/>
    <w:rsid w:val="00B77737"/>
    <w:rsid w:val="00BB5EC9"/>
    <w:rsid w:val="00BC6BBF"/>
    <w:rsid w:val="00BE1702"/>
    <w:rsid w:val="00C00910"/>
    <w:rsid w:val="00C00A28"/>
    <w:rsid w:val="00C042DA"/>
    <w:rsid w:val="00C32B1C"/>
    <w:rsid w:val="00C43537"/>
    <w:rsid w:val="00C84A9B"/>
    <w:rsid w:val="00C84F28"/>
    <w:rsid w:val="00C872C0"/>
    <w:rsid w:val="00C87FEF"/>
    <w:rsid w:val="00CA0165"/>
    <w:rsid w:val="00CE0819"/>
    <w:rsid w:val="00D05DED"/>
    <w:rsid w:val="00D21C81"/>
    <w:rsid w:val="00D3043D"/>
    <w:rsid w:val="00D45861"/>
    <w:rsid w:val="00D62641"/>
    <w:rsid w:val="00D80EC6"/>
    <w:rsid w:val="00D810A7"/>
    <w:rsid w:val="00DA6ED8"/>
    <w:rsid w:val="00DD313F"/>
    <w:rsid w:val="00DE1E0D"/>
    <w:rsid w:val="00DE67D5"/>
    <w:rsid w:val="00DF4B9A"/>
    <w:rsid w:val="00E31AA7"/>
    <w:rsid w:val="00E709C1"/>
    <w:rsid w:val="00E82DC2"/>
    <w:rsid w:val="00E9739A"/>
    <w:rsid w:val="00E97CB9"/>
    <w:rsid w:val="00EB308C"/>
    <w:rsid w:val="00EB3B57"/>
    <w:rsid w:val="00EB5D6A"/>
    <w:rsid w:val="00EB77D8"/>
    <w:rsid w:val="00ED259C"/>
    <w:rsid w:val="00ED7D54"/>
    <w:rsid w:val="00EF789A"/>
    <w:rsid w:val="00F32384"/>
    <w:rsid w:val="00F35C44"/>
    <w:rsid w:val="00F5683F"/>
    <w:rsid w:val="00F60FD6"/>
    <w:rsid w:val="00F87544"/>
    <w:rsid w:val="00F93B2C"/>
    <w:rsid w:val="00F95964"/>
    <w:rsid w:val="00F96CDE"/>
    <w:rsid w:val="00FC2E86"/>
    <w:rsid w:val="00FC3A2F"/>
    <w:rsid w:val="00FC68F1"/>
    <w:rsid w:val="00FC7C32"/>
    <w:rsid w:val="00FD4F9B"/>
    <w:rsid w:val="00FD57EF"/>
    <w:rsid w:val="00FF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F9B"/>
  </w:style>
  <w:style w:type="paragraph" w:styleId="a6">
    <w:name w:val="footer"/>
    <w:basedOn w:val="a"/>
    <w:link w:val="a7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F9B"/>
  </w:style>
  <w:style w:type="table" w:styleId="a8">
    <w:name w:val="Table Grid"/>
    <w:basedOn w:val="a1"/>
    <w:uiPriority w:val="59"/>
    <w:rsid w:val="001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EB30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B308C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w">
    <w:name w:val="w"/>
    <w:basedOn w:val="a0"/>
    <w:rsid w:val="0049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F9B"/>
  </w:style>
  <w:style w:type="paragraph" w:styleId="a6">
    <w:name w:val="footer"/>
    <w:basedOn w:val="a"/>
    <w:link w:val="a7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F9B"/>
  </w:style>
  <w:style w:type="table" w:styleId="a8">
    <w:name w:val="Table Grid"/>
    <w:basedOn w:val="a1"/>
    <w:uiPriority w:val="59"/>
    <w:rsid w:val="001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35C3-0AF5-40EE-AFD6-CEBD5AA0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2019-02-05T06:10:00Z</cp:lastPrinted>
  <dcterms:created xsi:type="dcterms:W3CDTF">2019-02-05T06:11:00Z</dcterms:created>
  <dcterms:modified xsi:type="dcterms:W3CDTF">2019-02-05T10:17:00Z</dcterms:modified>
</cp:coreProperties>
</file>